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62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816"/>
        <w:gridCol w:w="1842"/>
        <w:gridCol w:w="2127"/>
        <w:gridCol w:w="1956"/>
        <w:gridCol w:w="2098"/>
        <w:gridCol w:w="1956"/>
      </w:tblGrid>
      <w:tr w:rsidR="005246E6" w:rsidRPr="00F040E3" w14:paraId="4D3AAF6C" w14:textId="77777777" w:rsidTr="005246E6">
        <w:trPr>
          <w:trHeight w:val="362"/>
        </w:trPr>
        <w:tc>
          <w:tcPr>
            <w:tcW w:w="12166" w:type="dxa"/>
            <w:gridSpan w:val="5"/>
            <w:shd w:val="clear" w:color="auto" w:fill="D9D9D9" w:themeFill="background1" w:themeFillShade="D9"/>
          </w:tcPr>
          <w:p w14:paraId="7AD32E83" w14:textId="55803D49" w:rsidR="005246E6" w:rsidRPr="005246E6" w:rsidRDefault="005246E6" w:rsidP="005246E6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bookmarkStart w:id="0" w:name="_Hlk192365042"/>
            <w:bookmarkStart w:id="1" w:name="_Hlk192337123"/>
            <w:r w:rsidRPr="005246E6">
              <w:rPr>
                <w:rFonts w:ascii="Times New Roman" w:hAnsi="Times New Roman"/>
                <w:b/>
                <w:bCs/>
                <w:lang w:val="ru-RU"/>
              </w:rPr>
              <w:t>План корректирующих действий</w:t>
            </w:r>
          </w:p>
        </w:tc>
        <w:tc>
          <w:tcPr>
            <w:tcW w:w="4054" w:type="dxa"/>
            <w:gridSpan w:val="2"/>
            <w:shd w:val="clear" w:color="auto" w:fill="D9D9D9" w:themeFill="background1" w:themeFillShade="D9"/>
          </w:tcPr>
          <w:p w14:paraId="19DCF89F" w14:textId="7058F401" w:rsidR="005246E6" w:rsidRPr="005246E6" w:rsidRDefault="005246E6" w:rsidP="0034580D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lang w:val="ru-RU"/>
              </w:rPr>
            </w:pPr>
            <w:r w:rsidRPr="005246E6">
              <w:rPr>
                <w:rFonts w:ascii="Times New Roman" w:hAnsi="Times New Roman"/>
                <w:b/>
                <w:bCs/>
                <w:lang w:val="ru-RU"/>
              </w:rPr>
              <w:t>Отчет о корректирующих действиях</w:t>
            </w:r>
            <w:r w:rsidR="008F68EC"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заполняются при предоставлении отчета</w:t>
            </w:r>
          </w:p>
        </w:tc>
      </w:tr>
      <w:tr w:rsidR="005246E6" w:rsidRPr="00F040E3" w14:paraId="4B7C492F" w14:textId="77777777" w:rsidTr="008F68EC">
        <w:trPr>
          <w:trHeight w:val="1071"/>
        </w:trPr>
        <w:tc>
          <w:tcPr>
            <w:tcW w:w="425" w:type="dxa"/>
            <w:shd w:val="clear" w:color="auto" w:fill="D9D9D9" w:themeFill="background1" w:themeFillShade="D9"/>
          </w:tcPr>
          <w:p w14:paraId="314D8277" w14:textId="4AEED99C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58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816" w:type="dxa"/>
            <w:shd w:val="clear" w:color="auto" w:fill="D9D9D9" w:themeFill="background1" w:themeFillShade="D9"/>
          </w:tcPr>
          <w:p w14:paraId="5835C6B6" w14:textId="77777777" w:rsidR="005246E6" w:rsidRDefault="005246E6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Несоответствие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ссылка на </w:t>
            </w: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п. требований стандарта</w:t>
            </w:r>
          </w:p>
          <w:p w14:paraId="0592EFD1" w14:textId="5466AC19" w:rsidR="00B24C39" w:rsidRPr="0034580D" w:rsidRDefault="00B24C39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Несоответствия /рекомендация с ссылка на п. требований стандарта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C99EFA1" w14:textId="77777777" w:rsidR="005246E6" w:rsidRDefault="005246E6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ky-KG"/>
              </w:rPr>
              <w:t>Корневая п</w:t>
            </w:r>
            <w:r w:rsidRPr="0034580D">
              <w:rPr>
                <w:rFonts w:ascii="Times New Roman" w:hAnsi="Times New Roman"/>
                <w:sz w:val="20"/>
                <w:szCs w:val="20"/>
              </w:rPr>
              <w:t>ричина</w:t>
            </w:r>
          </w:p>
          <w:p w14:paraId="7106DD92" w14:textId="6842F81A" w:rsidR="005246E6" w:rsidRPr="0034580D" w:rsidRDefault="005246E6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10AB4A5" w14:textId="77777777" w:rsidR="005246E6" w:rsidRPr="0034580D" w:rsidRDefault="005246E6" w:rsidP="008F68EC">
            <w:pPr>
              <w:pStyle w:val="a3"/>
              <w:spacing w:after="0"/>
              <w:ind w:left="0"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Риск, связанный с несоответствием</w:t>
            </w:r>
          </w:p>
          <w:p w14:paraId="2F6F102B" w14:textId="3D7341E9" w:rsidR="005246E6" w:rsidRDefault="005246E6" w:rsidP="008F68EC">
            <w:pPr>
              <w:pStyle w:val="a3"/>
              <w:spacing w:after="0"/>
              <w:ind w:left="0"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воздействия на результаты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52CC0B46" w14:textId="09B45713" w:rsidR="005246E6" w:rsidRPr="00C932F3" w:rsidRDefault="005246E6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32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Комментарии членов экспертной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достаточности мер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78D96B78" w14:textId="1F95CE04" w:rsidR="005246E6" w:rsidRPr="0034580D" w:rsidRDefault="005246E6" w:rsidP="008F68EC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Реализованные меры 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7FCE224" w14:textId="00D68C91" w:rsidR="005246E6" w:rsidRPr="0034580D" w:rsidRDefault="005246E6" w:rsidP="008F68EC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Комментарии членов экспертной группы по эффективности мер </w:t>
            </w:r>
          </w:p>
        </w:tc>
      </w:tr>
      <w:tr w:rsidR="005246E6" w:rsidRPr="00F040E3" w14:paraId="1289C9A0" w14:textId="77777777" w:rsidTr="002D39C5">
        <w:trPr>
          <w:trHeight w:val="1071"/>
        </w:trPr>
        <w:tc>
          <w:tcPr>
            <w:tcW w:w="425" w:type="dxa"/>
            <w:vMerge w:val="restart"/>
          </w:tcPr>
          <w:p w14:paraId="3E70FFE6" w14:textId="7DB3A1FD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bookmarkStart w:id="2" w:name="_Hlk192337194"/>
            <w:bookmarkEnd w:id="0"/>
            <w:r w:rsidRPr="0034580D"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5816" w:type="dxa"/>
          </w:tcPr>
          <w:p w14:paraId="1728681A" w14:textId="77777777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604C82" w14:textId="1CD62B3A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скопировать из отчет</w:t>
            </w:r>
            <w:r w:rsidR="0033060D"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а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 о несоответс</w:t>
            </w:r>
            <w:r w:rsidR="00102EC3"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т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виях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1015EE67" w14:textId="754757EC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FCCE1D" w14:textId="23D5963A" w:rsidR="005246E6" w:rsidRPr="008F68EC" w:rsidRDefault="005246E6" w:rsidP="005246E6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 анализ причин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 несоответсвия, напрмер используя “5 почему”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&gt;&gt;</w:t>
            </w:r>
          </w:p>
          <w:p w14:paraId="3467A2B6" w14:textId="3462A18F" w:rsidR="005246E6" w:rsidRPr="008F68EC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2127" w:type="dxa"/>
          </w:tcPr>
          <w:p w14:paraId="06D9E9ED" w14:textId="14B61F83" w:rsidR="005246E6" w:rsidRPr="008F68EC" w:rsidRDefault="005246E6" w:rsidP="005246E6">
            <w:pPr>
              <w:spacing w:after="0"/>
              <w:ind w:right="-111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&lt;&lt;риск, связанн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ый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выявленным несоответсвием</w:t>
            </w:r>
            <w:r w:rsidRPr="008F68EC">
              <w:rPr>
                <w:i/>
                <w:iCs/>
              </w:rPr>
              <w:t xml:space="preserve">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включая масштабы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несоответствия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его влияние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 на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уже выданные результаты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&gt;&gt;</w:t>
            </w:r>
          </w:p>
        </w:tc>
        <w:tc>
          <w:tcPr>
            <w:tcW w:w="1956" w:type="dxa"/>
            <w:vMerge w:val="restart"/>
          </w:tcPr>
          <w:p w14:paraId="7A831F0D" w14:textId="77777777" w:rsidR="005246E6" w:rsidRDefault="005246E6" w:rsidP="005246E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4580D">
              <w:rPr>
                <w:rFonts w:ascii="Times New Roman" w:hAnsi="Times New Roman"/>
                <w:lang w:val="ru-RU"/>
              </w:rPr>
              <w:t>Дата</w:t>
            </w:r>
          </w:p>
          <w:p w14:paraId="70EFD959" w14:textId="0833F12F" w:rsidR="005246E6" w:rsidRPr="005246E6" w:rsidRDefault="005246E6" w:rsidP="005246E6">
            <w:pPr>
              <w:pStyle w:val="a3"/>
              <w:ind w:left="0"/>
              <w:rPr>
                <w:rFonts w:ascii="Times New Roman" w:hAnsi="Times New Roman"/>
                <w:color w:val="0000CC"/>
              </w:rPr>
            </w:pPr>
            <w:r w:rsidRPr="005246E6"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&lt;&lt;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  <w:lang w:val="ky-KG"/>
              </w:rPr>
              <w:t>ФИО члена ЭГ, его статус, комментарии относительно планируемых мер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&gt;&gt;</w:t>
            </w:r>
          </w:p>
        </w:tc>
        <w:tc>
          <w:tcPr>
            <w:tcW w:w="2098" w:type="dxa"/>
            <w:vMerge w:val="restart"/>
          </w:tcPr>
          <w:p w14:paraId="5D008963" w14:textId="482DB71A" w:rsidR="005246E6" w:rsidRPr="008F68EC" w:rsidRDefault="005246E6" w:rsidP="005246E6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указать конкретные результаты принятых действий</w:t>
            </w:r>
            <w:r w:rsidR="00102EC3"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 (например: документ, копии журналов, фото, видео, и др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.</w:t>
            </w:r>
            <w:r w:rsidR="00102EC3"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)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1BF5B308" w14:textId="77777777" w:rsidR="005246E6" w:rsidRDefault="005246E6" w:rsidP="005246E6">
            <w:pPr>
              <w:rPr>
                <w:rFonts w:ascii="Times New Roman" w:hAnsi="Times New Roman"/>
                <w:lang w:val="ru-RU"/>
              </w:rPr>
            </w:pPr>
          </w:p>
          <w:p w14:paraId="3C722AA3" w14:textId="22DAABCF" w:rsidR="00601C93" w:rsidRPr="008F68EC" w:rsidRDefault="00601C93" w:rsidP="005246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доработки (при наличии)</w:t>
            </w:r>
          </w:p>
        </w:tc>
        <w:tc>
          <w:tcPr>
            <w:tcW w:w="1956" w:type="dxa"/>
            <w:vMerge w:val="restart"/>
          </w:tcPr>
          <w:p w14:paraId="57187F7E" w14:textId="77777777" w:rsidR="005246E6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34580D">
              <w:rPr>
                <w:rFonts w:ascii="Times New Roman" w:hAnsi="Times New Roman"/>
                <w:lang w:val="ru-RU"/>
              </w:rPr>
              <w:t xml:space="preserve">Дата </w:t>
            </w:r>
          </w:p>
          <w:p w14:paraId="02DA7A13" w14:textId="6A59B821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5246E6"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&lt;&lt;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  <w:lang w:val="ky-KG"/>
              </w:rPr>
              <w:t>ФИО члена ЭГ, его статус, комментарии относительно принятых мер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&gt;&gt;</w:t>
            </w:r>
          </w:p>
        </w:tc>
      </w:tr>
      <w:tr w:rsidR="005246E6" w:rsidRPr="00F040E3" w14:paraId="34FCC219" w14:textId="77777777" w:rsidTr="002D39C5">
        <w:trPr>
          <w:trHeight w:val="441"/>
        </w:trPr>
        <w:tc>
          <w:tcPr>
            <w:tcW w:w="425" w:type="dxa"/>
            <w:vMerge/>
          </w:tcPr>
          <w:p w14:paraId="063CC924" w14:textId="3C93D748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6" w:type="dxa"/>
            <w:shd w:val="clear" w:color="auto" w:fill="D9D9D9" w:themeFill="background1" w:themeFillShade="D9"/>
          </w:tcPr>
          <w:p w14:paraId="64FD1CA7" w14:textId="1C459D17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Предусмотренные меры по  </w:t>
            </w:r>
            <w:r w:rsidRPr="003458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устранению несоответствия </w:t>
            </w: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и рекомендаций на улучшение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A285D9F" w14:textId="77777777" w:rsidR="005246E6" w:rsidRPr="0034580D" w:rsidRDefault="005246E6" w:rsidP="00524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</w:t>
            </w:r>
          </w:p>
          <w:p w14:paraId="5D4123CF" w14:textId="499C4825" w:rsidR="005246E6" w:rsidRPr="0034580D" w:rsidRDefault="005246E6" w:rsidP="005246E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07A0AE" w14:textId="21E46C2D" w:rsidR="005246E6" w:rsidRPr="0034580D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завершения </w:t>
            </w:r>
          </w:p>
        </w:tc>
        <w:tc>
          <w:tcPr>
            <w:tcW w:w="1956" w:type="dxa"/>
            <w:vMerge/>
          </w:tcPr>
          <w:p w14:paraId="6AABFCF0" w14:textId="7907BC08" w:rsidR="005246E6" w:rsidRPr="00F040E3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98" w:type="dxa"/>
            <w:vMerge/>
          </w:tcPr>
          <w:p w14:paraId="6E5B4942" w14:textId="4BE124DB" w:rsidR="005246E6" w:rsidRPr="00F040E3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14D7C712" w14:textId="44352E7A" w:rsidR="005246E6" w:rsidRPr="00F040E3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F68EC" w:rsidRPr="008F68EC" w14:paraId="2DE08503" w14:textId="77777777" w:rsidTr="002D39C5">
        <w:trPr>
          <w:trHeight w:val="646"/>
        </w:trPr>
        <w:tc>
          <w:tcPr>
            <w:tcW w:w="425" w:type="dxa"/>
            <w:vMerge/>
          </w:tcPr>
          <w:p w14:paraId="08D55A00" w14:textId="77777777" w:rsidR="005246E6" w:rsidRPr="008F68EC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6" w:type="dxa"/>
          </w:tcPr>
          <w:p w14:paraId="2E6465FA" w14:textId="69D916DC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указать какие действия будут предприняты для устранения несоответсвия с указанием окончательного ожидаемого результат (в каой документ будут внесены изменения, какое свидетельство осуществления мер будет представлено в качестве доказательства их выполнения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7BEA6B64" w14:textId="77777777" w:rsidR="005246E6" w:rsidRPr="008F68EC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B26E0C6" w14:textId="77777777" w:rsidR="005246E6" w:rsidRPr="008F68EC" w:rsidRDefault="005246E6" w:rsidP="005246E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14:paraId="4D89F91A" w14:textId="77777777" w:rsidR="005246E6" w:rsidRPr="008F68EC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412626F3" w14:textId="77777777" w:rsidR="005246E6" w:rsidRPr="008F68EC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98" w:type="dxa"/>
            <w:vMerge/>
          </w:tcPr>
          <w:p w14:paraId="6FB0FD35" w14:textId="77777777" w:rsidR="005246E6" w:rsidRPr="008F68EC" w:rsidRDefault="005246E6" w:rsidP="005246E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73EEDEA6" w14:textId="77777777" w:rsidR="005246E6" w:rsidRPr="008F68EC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C247DF1" w14:textId="77777777" w:rsidR="002D39C5" w:rsidRPr="008F68EC" w:rsidRDefault="002D39C5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  <w:bookmarkStart w:id="3" w:name="_Hlk192363854"/>
      <w:bookmarkEnd w:id="1"/>
      <w:bookmarkEnd w:id="2"/>
    </w:p>
    <w:p w14:paraId="36CC6A31" w14:textId="146AF445" w:rsidR="002D39C5" w:rsidRDefault="002D39C5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&lt;&lt;Скопируйте и вставьте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ky-KG"/>
        </w:rPr>
        <w:t>в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 шаблон таблицы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ky-KG"/>
        </w:rPr>
        <w:t xml:space="preserve">дополнительные блоки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 для дополнительных несоответствий&gt;&gt;</w:t>
      </w:r>
    </w:p>
    <w:p w14:paraId="6629B5E2" w14:textId="69338F7E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7A14C04B" w14:textId="0921F031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76082D7D" w14:textId="32C5FC43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706B66E3" w14:textId="6356F66B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1A384CB4" w14:textId="7CE34318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3591E848" w14:textId="3988CFAC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5093D831" w14:textId="52D9C06B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06B7A2F0" w14:textId="4DF29167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6DC0E971" w14:textId="1CC889C4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spacing w:val="-1"/>
          <w:sz w:val="20"/>
          <w:szCs w:val="20"/>
          <w:lang w:val="en-GB"/>
        </w:rPr>
      </w:pPr>
    </w:p>
    <w:p w14:paraId="5459E577" w14:textId="77777777" w:rsidR="008F68EC" w:rsidRDefault="008F68EC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color w:val="FF0000"/>
          <w:spacing w:val="-1"/>
          <w:sz w:val="20"/>
          <w:szCs w:val="20"/>
          <w:lang w:val="en-GB"/>
        </w:rPr>
      </w:pPr>
    </w:p>
    <w:p w14:paraId="773E112A" w14:textId="77777777" w:rsidR="00102EC3" w:rsidRPr="002D39C5" w:rsidRDefault="00102EC3" w:rsidP="002D39C5">
      <w:pPr>
        <w:spacing w:after="0" w:line="240" w:lineRule="auto"/>
        <w:ind w:left="226" w:right="-20"/>
        <w:jc w:val="both"/>
        <w:rPr>
          <w:rFonts w:ascii="Times New Roman" w:eastAsia="Arial" w:hAnsi="Times New Roman"/>
          <w:sz w:val="20"/>
          <w:szCs w:val="20"/>
          <w:lang w:val="en-GB"/>
        </w:rPr>
      </w:pPr>
    </w:p>
    <w:tbl>
      <w:tblPr>
        <w:tblStyle w:val="a4"/>
        <w:tblW w:w="162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816"/>
        <w:gridCol w:w="1981"/>
        <w:gridCol w:w="1988"/>
        <w:gridCol w:w="1956"/>
        <w:gridCol w:w="2098"/>
        <w:gridCol w:w="1956"/>
      </w:tblGrid>
      <w:tr w:rsidR="005246E6" w:rsidRPr="00F040E3" w14:paraId="7DFFA7E1" w14:textId="77777777" w:rsidTr="00070293">
        <w:trPr>
          <w:trHeight w:val="362"/>
        </w:trPr>
        <w:tc>
          <w:tcPr>
            <w:tcW w:w="12166" w:type="dxa"/>
            <w:gridSpan w:val="5"/>
            <w:shd w:val="clear" w:color="auto" w:fill="D9D9D9" w:themeFill="background1" w:themeFillShade="D9"/>
          </w:tcPr>
          <w:bookmarkEnd w:id="3"/>
          <w:p w14:paraId="0ADD6DD8" w14:textId="6CE9E00F" w:rsidR="005246E6" w:rsidRPr="005246E6" w:rsidRDefault="00102EC3" w:rsidP="00070293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lastRenderedPageBreak/>
              <w:t>Меры по реагированию на рекомендации по улучшению</w:t>
            </w:r>
          </w:p>
        </w:tc>
        <w:tc>
          <w:tcPr>
            <w:tcW w:w="4054" w:type="dxa"/>
            <w:gridSpan w:val="2"/>
            <w:shd w:val="clear" w:color="auto" w:fill="D9D9D9" w:themeFill="background1" w:themeFillShade="D9"/>
          </w:tcPr>
          <w:p w14:paraId="6BCBA180" w14:textId="77777777" w:rsidR="005246E6" w:rsidRPr="005246E6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b/>
                <w:bCs/>
                <w:lang w:val="ru-RU"/>
              </w:rPr>
            </w:pPr>
            <w:r w:rsidRPr="005246E6">
              <w:rPr>
                <w:rFonts w:ascii="Times New Roman" w:hAnsi="Times New Roman"/>
                <w:b/>
                <w:bCs/>
                <w:lang w:val="ru-RU"/>
              </w:rPr>
              <w:t>Отчет о корректирующих действиях</w:t>
            </w:r>
          </w:p>
        </w:tc>
      </w:tr>
      <w:tr w:rsidR="005246E6" w:rsidRPr="00F040E3" w14:paraId="7351B0A9" w14:textId="77777777" w:rsidTr="003A742B">
        <w:trPr>
          <w:trHeight w:val="1212"/>
        </w:trPr>
        <w:tc>
          <w:tcPr>
            <w:tcW w:w="425" w:type="dxa"/>
            <w:shd w:val="clear" w:color="auto" w:fill="D9D9D9" w:themeFill="background1" w:themeFillShade="D9"/>
          </w:tcPr>
          <w:p w14:paraId="53D850A8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580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785" w:type="dxa"/>
            <w:gridSpan w:val="3"/>
            <w:shd w:val="clear" w:color="auto" w:fill="D9D9D9" w:themeFill="background1" w:themeFillShade="D9"/>
          </w:tcPr>
          <w:p w14:paraId="182C9F01" w14:textId="7233EA24" w:rsidR="005246E6" w:rsidRDefault="005246E6" w:rsidP="00070293">
            <w:pPr>
              <w:pStyle w:val="a3"/>
              <w:spacing w:after="0"/>
              <w:ind w:left="0"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Рекомендация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2DC9919" w14:textId="77777777" w:rsidR="005246E6" w:rsidRPr="00C932F3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32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Комментарии членов экспертной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достаточности мер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3E9FC3E" w14:textId="77777777" w:rsidR="005246E6" w:rsidRPr="0034580D" w:rsidRDefault="005246E6" w:rsidP="00070293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Реализованные меры  (заполняются при предоставлении отчета со стороны ООС)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27EBE27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Комментарии/мнения членов экспертной группы по эффективности мер </w:t>
            </w:r>
          </w:p>
        </w:tc>
      </w:tr>
      <w:tr w:rsidR="005246E6" w:rsidRPr="00F040E3" w14:paraId="4F162229" w14:textId="77777777" w:rsidTr="00C53635">
        <w:trPr>
          <w:trHeight w:val="1071"/>
        </w:trPr>
        <w:tc>
          <w:tcPr>
            <w:tcW w:w="425" w:type="dxa"/>
            <w:vMerge w:val="restart"/>
          </w:tcPr>
          <w:p w14:paraId="70C121A7" w14:textId="77777777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9785" w:type="dxa"/>
            <w:gridSpan w:val="3"/>
          </w:tcPr>
          <w:p w14:paraId="77C8C04D" w14:textId="732BD849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скопировать из рабочих записей членов ЭГ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62D566B9" w14:textId="77777777" w:rsidR="005246E6" w:rsidRPr="008F68EC" w:rsidRDefault="005246E6" w:rsidP="005246E6">
            <w:pPr>
              <w:pStyle w:val="a3"/>
              <w:spacing w:after="0"/>
              <w:ind w:left="0"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 w:val="restart"/>
          </w:tcPr>
          <w:p w14:paraId="1F6D86E4" w14:textId="77777777" w:rsidR="005246E6" w:rsidRDefault="005246E6" w:rsidP="005246E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4580D">
              <w:rPr>
                <w:rFonts w:ascii="Times New Roman" w:hAnsi="Times New Roman"/>
                <w:lang w:val="ru-RU"/>
              </w:rPr>
              <w:t>Дата</w:t>
            </w:r>
          </w:p>
          <w:p w14:paraId="2FD2C503" w14:textId="47DCA21C" w:rsidR="005246E6" w:rsidRPr="0034580D" w:rsidRDefault="005246E6" w:rsidP="005246E6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5246E6"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&lt;&lt;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  <w:lang w:val="ky-KG"/>
              </w:rPr>
              <w:t>ФИО члена ЭГ, его статус, комментарии относительно планируемых мер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&gt;&gt;</w:t>
            </w:r>
          </w:p>
        </w:tc>
        <w:tc>
          <w:tcPr>
            <w:tcW w:w="2098" w:type="dxa"/>
            <w:vMerge w:val="restart"/>
          </w:tcPr>
          <w:p w14:paraId="7643D85F" w14:textId="77777777" w:rsidR="005246E6" w:rsidRPr="008F68EC" w:rsidRDefault="005246E6" w:rsidP="005246E6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 xml:space="preserve">указать конкретные результаты принятых действий новая версия документа, в который внесены изменения, ссылка на др. свидетельства осуществления мер 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43DCDCF4" w14:textId="77777777" w:rsidR="005246E6" w:rsidRPr="008F68EC" w:rsidRDefault="005246E6" w:rsidP="005246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6" w:type="dxa"/>
            <w:vMerge w:val="restart"/>
          </w:tcPr>
          <w:p w14:paraId="17221422" w14:textId="77777777" w:rsidR="005246E6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34580D">
              <w:rPr>
                <w:rFonts w:ascii="Times New Roman" w:hAnsi="Times New Roman"/>
                <w:lang w:val="ru-RU"/>
              </w:rPr>
              <w:t xml:space="preserve">Дата </w:t>
            </w:r>
          </w:p>
          <w:p w14:paraId="0B1566D1" w14:textId="116B0CC2" w:rsidR="005246E6" w:rsidRPr="0034580D" w:rsidRDefault="005246E6" w:rsidP="005246E6">
            <w:pPr>
              <w:pStyle w:val="a3"/>
              <w:spacing w:after="0"/>
              <w:ind w:left="0"/>
              <w:rPr>
                <w:rFonts w:ascii="Times New Roman" w:hAnsi="Times New Roman"/>
                <w:lang w:val="ru-RU"/>
              </w:rPr>
            </w:pPr>
            <w:r w:rsidRPr="005246E6"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&lt;&lt;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  <w:lang w:val="ky-KG"/>
              </w:rPr>
              <w:t>ФИО члена ЭГ, его статус, комментарии относительно принятых мер</w:t>
            </w:r>
            <w:r>
              <w:rPr>
                <w:rFonts w:ascii="Times New Roman" w:hAnsi="Times New Roman"/>
                <w:i/>
                <w:iCs/>
                <w:color w:val="0000CC"/>
                <w:sz w:val="20"/>
                <w:szCs w:val="20"/>
              </w:rPr>
              <w:t>&gt;&gt;</w:t>
            </w:r>
          </w:p>
        </w:tc>
      </w:tr>
      <w:tr w:rsidR="005246E6" w:rsidRPr="00F040E3" w14:paraId="54889FD4" w14:textId="77777777" w:rsidTr="008F68EC">
        <w:trPr>
          <w:trHeight w:val="475"/>
        </w:trPr>
        <w:tc>
          <w:tcPr>
            <w:tcW w:w="425" w:type="dxa"/>
            <w:vMerge/>
          </w:tcPr>
          <w:p w14:paraId="1F296E9D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6" w:type="dxa"/>
            <w:shd w:val="clear" w:color="auto" w:fill="D9D9D9" w:themeFill="background1" w:themeFillShade="D9"/>
          </w:tcPr>
          <w:p w14:paraId="13855035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Предусмотренные меры по  </w:t>
            </w:r>
            <w:r w:rsidRPr="003458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устранению несоответствий </w:t>
            </w: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и рекомендаций на улучшение</w:t>
            </w:r>
          </w:p>
        </w:tc>
        <w:tc>
          <w:tcPr>
            <w:tcW w:w="1981" w:type="dxa"/>
            <w:shd w:val="clear" w:color="auto" w:fill="D9D9D9" w:themeFill="background1" w:themeFillShade="D9"/>
          </w:tcPr>
          <w:p w14:paraId="7C62CC8E" w14:textId="77777777" w:rsidR="005246E6" w:rsidRPr="0034580D" w:rsidRDefault="005246E6" w:rsidP="000702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Ответственный за</w:t>
            </w:r>
          </w:p>
          <w:p w14:paraId="754E527A" w14:textId="77777777" w:rsidR="005246E6" w:rsidRPr="0034580D" w:rsidRDefault="005246E6" w:rsidP="000702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58BF0BEE" w14:textId="77777777" w:rsidR="005246E6" w:rsidRPr="0034580D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58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Дата завершения </w:t>
            </w:r>
          </w:p>
        </w:tc>
        <w:tc>
          <w:tcPr>
            <w:tcW w:w="1956" w:type="dxa"/>
            <w:vMerge/>
          </w:tcPr>
          <w:p w14:paraId="34397BCF" w14:textId="77777777" w:rsidR="005246E6" w:rsidRPr="00F040E3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98" w:type="dxa"/>
            <w:vMerge/>
          </w:tcPr>
          <w:p w14:paraId="1C4F7F94" w14:textId="77777777" w:rsidR="005246E6" w:rsidRPr="00F040E3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30DE2044" w14:textId="77777777" w:rsidR="005246E6" w:rsidRPr="00F040E3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246E6" w:rsidRPr="00F040E3" w14:paraId="753F1852" w14:textId="77777777" w:rsidTr="008F68EC">
        <w:trPr>
          <w:trHeight w:val="646"/>
        </w:trPr>
        <w:tc>
          <w:tcPr>
            <w:tcW w:w="425" w:type="dxa"/>
            <w:vMerge/>
          </w:tcPr>
          <w:p w14:paraId="18685AAA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16" w:type="dxa"/>
          </w:tcPr>
          <w:p w14:paraId="3B44FBA9" w14:textId="0897C870" w:rsidR="005246E6" w:rsidRPr="008F68EC" w:rsidRDefault="005246E6" w:rsidP="005246E6">
            <w:pPr>
              <w:spacing w:after="0" w:line="240" w:lineRule="auto"/>
              <w:ind w:left="226" w:right="-2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</w:pP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>&lt;&lt;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  <w:lang w:val="ky-KG"/>
              </w:rPr>
              <w:t>указать какие действия будут предприняты для улучшения</w:t>
            </w:r>
            <w:r w:rsidRPr="008F68E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&gt;&gt; </w:t>
            </w:r>
          </w:p>
          <w:p w14:paraId="766AECA5" w14:textId="77777777" w:rsidR="005246E6" w:rsidRPr="0034580D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1" w:type="dxa"/>
          </w:tcPr>
          <w:p w14:paraId="7F055B51" w14:textId="77777777" w:rsidR="005246E6" w:rsidRPr="0034580D" w:rsidRDefault="005246E6" w:rsidP="000702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8" w:type="dxa"/>
          </w:tcPr>
          <w:p w14:paraId="0B8D297E" w14:textId="77777777" w:rsidR="005246E6" w:rsidRPr="0034580D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417D6C03" w14:textId="77777777" w:rsidR="005246E6" w:rsidRPr="00F040E3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98" w:type="dxa"/>
            <w:vMerge/>
          </w:tcPr>
          <w:p w14:paraId="03A5937F" w14:textId="77777777" w:rsidR="005246E6" w:rsidRPr="00F040E3" w:rsidRDefault="005246E6" w:rsidP="0007029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56" w:type="dxa"/>
            <w:vMerge/>
          </w:tcPr>
          <w:p w14:paraId="021831E7" w14:textId="77777777" w:rsidR="005246E6" w:rsidRPr="00F040E3" w:rsidRDefault="005246E6" w:rsidP="00070293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1AD0951C" w14:textId="77777777" w:rsidR="005246E6" w:rsidRDefault="005246E6" w:rsidP="005246E6">
      <w:pPr>
        <w:spacing w:after="0" w:line="240" w:lineRule="auto"/>
        <w:ind w:left="226" w:right="-20"/>
        <w:jc w:val="both"/>
        <w:rPr>
          <w:rFonts w:ascii="Times New Roman" w:eastAsia="Arial" w:hAnsi="Times New Roman"/>
          <w:i/>
          <w:color w:val="FF0000"/>
          <w:spacing w:val="-1"/>
          <w:sz w:val="20"/>
          <w:szCs w:val="20"/>
          <w:lang w:val="en-GB"/>
        </w:rPr>
      </w:pPr>
    </w:p>
    <w:p w14:paraId="4EF50D9E" w14:textId="77777777" w:rsidR="005246E6" w:rsidRPr="008F68EC" w:rsidRDefault="005246E6" w:rsidP="005246E6">
      <w:pPr>
        <w:spacing w:after="0" w:line="240" w:lineRule="auto"/>
        <w:ind w:left="226" w:right="-20"/>
        <w:jc w:val="both"/>
        <w:rPr>
          <w:rFonts w:ascii="Times New Roman" w:eastAsia="Arial" w:hAnsi="Times New Roman"/>
          <w:sz w:val="20"/>
          <w:szCs w:val="20"/>
          <w:lang w:val="en-GB"/>
        </w:rPr>
      </w:pP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&lt;&lt;Скопируйте и вставьте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ky-KG"/>
        </w:rPr>
        <w:t>в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 шаблон таблицы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ky-KG"/>
        </w:rPr>
        <w:t xml:space="preserve">дополнительные блоки </w:t>
      </w:r>
      <w:r w:rsidRPr="008F68EC">
        <w:rPr>
          <w:rFonts w:ascii="Times New Roman" w:eastAsia="Arial" w:hAnsi="Times New Roman"/>
          <w:i/>
          <w:spacing w:val="-1"/>
          <w:sz w:val="20"/>
          <w:szCs w:val="20"/>
          <w:lang w:val="en-GB"/>
        </w:rPr>
        <w:t xml:space="preserve"> для дополнительных несоответствий&gt;&gt;</w:t>
      </w:r>
    </w:p>
    <w:p w14:paraId="5C5E3E91" w14:textId="77777777" w:rsidR="005246E6" w:rsidRDefault="005246E6" w:rsidP="00C932F3"/>
    <w:sectPr w:rsidR="005246E6" w:rsidSect="008F68EC">
      <w:headerReference w:type="default" r:id="rId6"/>
      <w:footerReference w:type="default" r:id="rId7"/>
      <w:pgSz w:w="16838" w:h="11906" w:orient="landscape"/>
      <w:pgMar w:top="1701" w:right="1134" w:bottom="850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55CF" w14:textId="77777777" w:rsidR="0022263E" w:rsidRDefault="0022263E" w:rsidP="008F68EC">
      <w:pPr>
        <w:spacing w:after="0" w:line="240" w:lineRule="auto"/>
      </w:pPr>
      <w:r>
        <w:separator/>
      </w:r>
    </w:p>
  </w:endnote>
  <w:endnote w:type="continuationSeparator" w:id="0">
    <w:p w14:paraId="0FC36D80" w14:textId="77777777" w:rsidR="0022263E" w:rsidRDefault="0022263E" w:rsidP="008F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8F68EC" w:rsidRPr="008A6226" w14:paraId="076DF386" w14:textId="77777777" w:rsidTr="008F68EC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7A526" w14:textId="77777777" w:rsidR="008F68EC" w:rsidRPr="008A6226" w:rsidRDefault="008F68EC" w:rsidP="008F68EC">
          <w:pPr>
            <w:pStyle w:val="a7"/>
            <w:ind w:right="360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A79299" w14:textId="7AACA51C" w:rsidR="008F68EC" w:rsidRPr="008F68EC" w:rsidRDefault="008F68EC" w:rsidP="008F68EC">
          <w:pPr>
            <w:pStyle w:val="a7"/>
            <w:rPr>
              <w:rFonts w:ascii="Times New Roman" w:hAnsi="Times New Roman"/>
              <w:bCs/>
              <w:color w:val="0000FF"/>
              <w:sz w:val="20"/>
            </w:rPr>
          </w:pPr>
          <w:r>
            <w:rPr>
              <w:rFonts w:ascii="Times New Roman" w:hAnsi="Times New Roman"/>
              <w:bCs/>
              <w:color w:val="0000FF"/>
              <w:sz w:val="20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FD1BA" w14:textId="77777777" w:rsidR="008F68EC" w:rsidRPr="008A6226" w:rsidRDefault="008F68EC" w:rsidP="008F68EC">
          <w:pPr>
            <w:pStyle w:val="a7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0D6D64" w14:textId="33166BA2" w:rsidR="008F68EC" w:rsidRPr="008F68EC" w:rsidRDefault="008F68EC" w:rsidP="008F68EC">
          <w:pPr>
            <w:pStyle w:val="a7"/>
            <w:rPr>
              <w:rFonts w:ascii="Times New Roman" w:hAnsi="Times New Roman"/>
              <w:bCs/>
              <w:color w:val="0000FF"/>
              <w:sz w:val="20"/>
              <w:lang w:val="ky-KG"/>
            </w:rPr>
          </w:pPr>
          <w:r>
            <w:rPr>
              <w:rFonts w:ascii="Times New Roman" w:hAnsi="Times New Roman"/>
              <w:color w:val="0000FF"/>
              <w:sz w:val="20"/>
            </w:rPr>
            <w:t>17</w:t>
          </w:r>
          <w:r>
            <w:rPr>
              <w:rFonts w:ascii="Times New Roman" w:hAnsi="Times New Roman"/>
              <w:color w:val="0000FF"/>
              <w:sz w:val="20"/>
              <w:lang w:val="ky-KG"/>
            </w:rPr>
            <w:t>.</w:t>
          </w:r>
          <w:r>
            <w:rPr>
              <w:rFonts w:ascii="Times New Roman" w:hAnsi="Times New Roman"/>
              <w:color w:val="0000FF"/>
              <w:sz w:val="20"/>
            </w:rPr>
            <w:t>03</w:t>
          </w:r>
          <w:r>
            <w:rPr>
              <w:rFonts w:ascii="Times New Roman" w:hAnsi="Times New Roman"/>
              <w:color w:val="0000FF"/>
              <w:sz w:val="20"/>
              <w:lang w:val="ky-KG"/>
            </w:rPr>
            <w:t>.</w:t>
          </w:r>
          <w:r>
            <w:rPr>
              <w:rFonts w:ascii="Times New Roman" w:hAnsi="Times New Roman"/>
              <w:color w:val="0000FF"/>
              <w:sz w:val="20"/>
            </w:rPr>
            <w:t>2025 (</w:t>
          </w:r>
          <w:r>
            <w:rPr>
              <w:rFonts w:ascii="Times New Roman" w:hAnsi="Times New Roman"/>
              <w:color w:val="0000FF"/>
              <w:sz w:val="20"/>
              <w:lang w:val="ky-KG"/>
            </w:rPr>
            <w:t>пилотный режим)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2A5E3C" w14:textId="77777777" w:rsidR="008F68EC" w:rsidRPr="008A6226" w:rsidRDefault="008F68EC" w:rsidP="008F68EC">
          <w:pPr>
            <w:pStyle w:val="a7"/>
            <w:jc w:val="center"/>
            <w:rPr>
              <w:rFonts w:ascii="Times New Roman" w:hAnsi="Times New Roman"/>
              <w:bCs/>
              <w:sz w:val="20"/>
            </w:rPr>
          </w:pPr>
          <w:r w:rsidRPr="008A6226">
            <w:rPr>
              <w:rFonts w:ascii="Times New Roman" w:hAnsi="Times New Roman"/>
              <w:bCs/>
              <w:sz w:val="20"/>
            </w:rPr>
            <w:t xml:space="preserve">Стр.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PAGE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</w:rPr>
            <w:t>1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  <w:r w:rsidRPr="008A6226">
            <w:rPr>
              <w:rFonts w:ascii="Times New Roman" w:hAnsi="Times New Roman"/>
              <w:bCs/>
              <w:sz w:val="20"/>
            </w:rPr>
            <w:t xml:space="preserve"> из </w:t>
          </w:r>
          <w:r w:rsidRPr="008A6226">
            <w:rPr>
              <w:rFonts w:ascii="Times New Roman" w:hAnsi="Times New Roman"/>
              <w:bCs/>
              <w:sz w:val="20"/>
            </w:rPr>
            <w:fldChar w:fldCharType="begin"/>
          </w:r>
          <w:r w:rsidRPr="008A6226">
            <w:rPr>
              <w:rFonts w:ascii="Times New Roman" w:hAnsi="Times New Roman"/>
              <w:bCs/>
              <w:sz w:val="20"/>
            </w:rPr>
            <w:instrText xml:space="preserve"> NUMPAGES </w:instrText>
          </w:r>
          <w:r w:rsidRPr="008A6226">
            <w:rPr>
              <w:rFonts w:ascii="Times New Roman" w:hAnsi="Times New Roman"/>
              <w:bCs/>
              <w:sz w:val="20"/>
            </w:rPr>
            <w:fldChar w:fldCharType="separate"/>
          </w:r>
          <w:r>
            <w:rPr>
              <w:rFonts w:ascii="Times New Roman" w:hAnsi="Times New Roman"/>
              <w:bCs/>
              <w:noProof/>
              <w:sz w:val="20"/>
            </w:rPr>
            <w:t>1</w:t>
          </w:r>
          <w:r w:rsidRPr="008A6226">
            <w:rPr>
              <w:rFonts w:ascii="Times New Roman" w:hAnsi="Times New Roman"/>
              <w:bCs/>
              <w:sz w:val="20"/>
            </w:rPr>
            <w:fldChar w:fldCharType="end"/>
          </w:r>
        </w:p>
      </w:tc>
    </w:tr>
  </w:tbl>
  <w:p w14:paraId="51BED5D3" w14:textId="77777777" w:rsidR="008F68EC" w:rsidRDefault="008F68EC" w:rsidP="008F6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81A0" w14:textId="77777777" w:rsidR="0022263E" w:rsidRDefault="0022263E" w:rsidP="008F68EC">
      <w:pPr>
        <w:spacing w:after="0" w:line="240" w:lineRule="auto"/>
      </w:pPr>
      <w:r>
        <w:separator/>
      </w:r>
    </w:p>
  </w:footnote>
  <w:footnote w:type="continuationSeparator" w:id="0">
    <w:p w14:paraId="36AE7CDE" w14:textId="77777777" w:rsidR="0022263E" w:rsidRDefault="0022263E" w:rsidP="008F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3"/>
      <w:gridCol w:w="1701"/>
      <w:gridCol w:w="9497"/>
      <w:gridCol w:w="2551"/>
    </w:tblGrid>
    <w:tr w:rsidR="008F68EC" w:rsidRPr="006448D3" w14:paraId="2497BF27" w14:textId="77777777" w:rsidTr="00664B5C">
      <w:trPr>
        <w:cantSplit/>
        <w:trHeight w:val="1081"/>
      </w:trPr>
      <w:tc>
        <w:tcPr>
          <w:tcW w:w="993" w:type="dxa"/>
        </w:tcPr>
        <w:p w14:paraId="6EA36718" w14:textId="77777777" w:rsidR="008F68EC" w:rsidRPr="00D37EFB" w:rsidRDefault="008F68EC" w:rsidP="008F68EC">
          <w:pPr>
            <w:ind w:left="-108"/>
            <w:rPr>
              <w:rFonts w:eastAsia="SimSun"/>
              <w:bCs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C8D08F1" wp14:editId="799CF437">
                <wp:extent cx="621030" cy="379730"/>
                <wp:effectExtent l="0" t="0" r="7620" b="1270"/>
                <wp:docPr id="5" name="Рисунок 5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0DB700C7" w14:textId="77777777" w:rsidR="008F68EC" w:rsidRPr="003541B5" w:rsidRDefault="008F68EC" w:rsidP="008F68EC">
          <w:pPr>
            <w:pStyle w:val="Char"/>
          </w:pPr>
          <w:r w:rsidRPr="003541B5">
            <w:t>Кыргызский центр</w:t>
          </w:r>
        </w:p>
        <w:p w14:paraId="40A58BEA" w14:textId="77777777" w:rsidR="008F68EC" w:rsidRPr="003541B5" w:rsidRDefault="008F68EC" w:rsidP="008F68EC">
          <w:pPr>
            <w:pStyle w:val="Char"/>
          </w:pPr>
          <w:r w:rsidRPr="003541B5">
            <w:t xml:space="preserve">аккредитации  </w:t>
          </w:r>
        </w:p>
      </w:tc>
      <w:tc>
        <w:tcPr>
          <w:tcW w:w="9497" w:type="dxa"/>
        </w:tcPr>
        <w:p w14:paraId="29F55DA3" w14:textId="48AA8E5E" w:rsidR="008F68EC" w:rsidRPr="008F68EC" w:rsidRDefault="008F68EC" w:rsidP="008F68EC">
          <w:pPr>
            <w:pStyle w:val="Char"/>
            <w:rPr>
              <w:lang w:val="en-US"/>
            </w:rPr>
          </w:pPr>
          <w:r w:rsidRPr="00F54D85">
            <w:rPr>
              <w:rFonts w:eastAsia="Times New Roman"/>
              <w:sz w:val="24"/>
            </w:rPr>
            <w:t>Меры</w:t>
          </w:r>
          <w:r>
            <w:rPr>
              <w:rFonts w:eastAsia="Times New Roman"/>
              <w:sz w:val="24"/>
            </w:rPr>
            <w:t xml:space="preserve"> </w:t>
          </w:r>
          <w:r>
            <w:rPr>
              <w:rFonts w:eastAsia="Times New Roman"/>
              <w:sz w:val="24"/>
              <w:lang w:val="en-US"/>
            </w:rPr>
            <w:t xml:space="preserve">&lt;&lt; </w:t>
          </w:r>
          <w:r w:rsidRPr="008F68EC">
            <w:rPr>
              <w:szCs w:val="22"/>
            </w:rPr>
            <w:t>наименование ООС/организации</w:t>
          </w:r>
          <w:r w:rsidRPr="008F68EC">
            <w:rPr>
              <w:rFonts w:eastAsia="Times New Roman"/>
              <w:sz w:val="36"/>
              <w:szCs w:val="36"/>
              <w:lang w:val="en-US"/>
            </w:rPr>
            <w:t xml:space="preserve">  </w:t>
          </w:r>
          <w:r>
            <w:rPr>
              <w:rFonts w:eastAsia="Times New Roman"/>
              <w:sz w:val="24"/>
              <w:lang w:val="en-US"/>
            </w:rPr>
            <w:t>&gt;&gt;</w:t>
          </w:r>
          <w:r w:rsidRPr="008F68EC">
            <w:rPr>
              <w:sz w:val="16"/>
              <w:szCs w:val="16"/>
            </w:rPr>
            <w:t xml:space="preserve"> </w:t>
          </w:r>
        </w:p>
        <w:p w14:paraId="4515F096" w14:textId="22BF3BCD" w:rsidR="008F68EC" w:rsidRPr="008F68EC" w:rsidRDefault="008F68EC" w:rsidP="008F68EC">
          <w:pPr>
            <w:pStyle w:val="Char"/>
            <w:rPr>
              <w:sz w:val="16"/>
              <w:szCs w:val="16"/>
            </w:rPr>
          </w:pPr>
          <w:r w:rsidRPr="008F68EC">
            <w:t xml:space="preserve">                          </w:t>
          </w:r>
        </w:p>
        <w:p w14:paraId="75BB7112" w14:textId="7C5EA9E3" w:rsidR="008F68EC" w:rsidRPr="00F54D85" w:rsidRDefault="008F68EC" w:rsidP="008F68EC">
          <w:pPr>
            <w:keepNext/>
            <w:spacing w:after="0" w:line="240" w:lineRule="auto"/>
            <w:outlineLvl w:val="0"/>
            <w:rPr>
              <w:color w:val="0000FF"/>
              <w:lang w:val="ru-RU"/>
            </w:rPr>
          </w:pPr>
          <w:r w:rsidRPr="008F68EC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по устранению несоответствий и рекомендаций на улучшение, указанные в отчетах экспертной группы КЦА  по оценке  ООС в период  с 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</w:t>
          </w:r>
          <w:r w:rsidRPr="008F68EC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 по 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</w:t>
          </w:r>
          <w:r w:rsidRPr="008F68EC">
            <w:rPr>
              <w:rFonts w:ascii="Times New Roman" w:eastAsia="Times New Roman" w:hAnsi="Times New Roman"/>
              <w:sz w:val="24"/>
              <w:szCs w:val="24"/>
              <w:lang w:val="ru-RU"/>
            </w:rPr>
            <w:t>20____г.</w:t>
          </w:r>
        </w:p>
      </w:tc>
      <w:tc>
        <w:tcPr>
          <w:tcW w:w="2551" w:type="dxa"/>
        </w:tcPr>
        <w:p w14:paraId="32EDC3CA" w14:textId="77777777" w:rsidR="008F68EC" w:rsidRPr="003541B5" w:rsidRDefault="008F68EC" w:rsidP="008F68EC">
          <w:pPr>
            <w:pStyle w:val="Char"/>
          </w:pPr>
        </w:p>
        <w:p w14:paraId="667CE6C9" w14:textId="77777777" w:rsidR="008F68EC" w:rsidRPr="003541B5" w:rsidRDefault="008F68EC" w:rsidP="008F68EC">
          <w:pPr>
            <w:pStyle w:val="Char"/>
          </w:pPr>
        </w:p>
        <w:p w14:paraId="60AE9505" w14:textId="77777777" w:rsidR="008F68EC" w:rsidRPr="003541B5" w:rsidRDefault="008F68EC" w:rsidP="008F68EC">
          <w:pPr>
            <w:pStyle w:val="Char"/>
          </w:pPr>
          <w:r w:rsidRPr="003541B5">
            <w:t>Ф.КЦА-ПА3</w:t>
          </w:r>
          <w:r>
            <w:t>ООС</w:t>
          </w:r>
          <w:r w:rsidRPr="003541B5">
            <w:t>.</w:t>
          </w:r>
          <w:r>
            <w:t>П</w:t>
          </w:r>
        </w:p>
      </w:tc>
    </w:tr>
  </w:tbl>
  <w:p w14:paraId="12342415" w14:textId="77777777" w:rsidR="008F68EC" w:rsidRDefault="008F6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B0"/>
    <w:rsid w:val="00102EC3"/>
    <w:rsid w:val="00155A6D"/>
    <w:rsid w:val="001906C1"/>
    <w:rsid w:val="0022263E"/>
    <w:rsid w:val="002D39C5"/>
    <w:rsid w:val="0033060D"/>
    <w:rsid w:val="0034580D"/>
    <w:rsid w:val="0045429C"/>
    <w:rsid w:val="005246E6"/>
    <w:rsid w:val="00601C93"/>
    <w:rsid w:val="00787CA4"/>
    <w:rsid w:val="008F68EC"/>
    <w:rsid w:val="00B24C39"/>
    <w:rsid w:val="00C932F3"/>
    <w:rsid w:val="00D662B0"/>
    <w:rsid w:val="00F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F738"/>
  <w15:docId w15:val="{1573D562-B0CE-4D3B-AC89-BE69F76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2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F3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C9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8EC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nhideWhenUsed/>
    <w:rsid w:val="008F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8EC"/>
    <w:rPr>
      <w:rFonts w:ascii="Calibri" w:eastAsia="Calibri" w:hAnsi="Calibri" w:cs="Times New Roman"/>
      <w:lang w:val="en-US"/>
    </w:rPr>
  </w:style>
  <w:style w:type="paragraph" w:customStyle="1" w:styleId="Char">
    <w:name w:val="Знак Char Знак"/>
    <w:basedOn w:val="a"/>
    <w:link w:val="Char0"/>
    <w:autoRedefine/>
    <w:rsid w:val="008F68EC"/>
    <w:pPr>
      <w:spacing w:after="0" w:line="240" w:lineRule="auto"/>
      <w:ind w:right="20"/>
    </w:pPr>
    <w:rPr>
      <w:rFonts w:ascii="Times New Roman" w:eastAsia="SimSun" w:hAnsi="Times New Roman"/>
      <w:szCs w:val="24"/>
      <w:lang w:val="ru-RU"/>
    </w:rPr>
  </w:style>
  <w:style w:type="character" w:customStyle="1" w:styleId="Char0">
    <w:name w:val="Знак Char Знак Знак"/>
    <w:link w:val="Char"/>
    <w:rsid w:val="008F68EC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2025-03-08T08:13:00Z</dcterms:created>
  <dcterms:modified xsi:type="dcterms:W3CDTF">2025-04-08T04:12:00Z</dcterms:modified>
</cp:coreProperties>
</file>